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9" w:rsidRPr="00C92019" w:rsidRDefault="00C92019" w:rsidP="00C92019">
      <w:pPr>
        <w:spacing w:after="0" w:line="240" w:lineRule="auto"/>
        <w:jc w:val="center"/>
        <w:rPr>
          <w:rFonts w:eastAsia="Times New Roman"/>
          <w:b/>
          <w:bCs/>
          <w:color w:val="1E1E1E"/>
          <w:spacing w:val="0"/>
          <w:sz w:val="28"/>
          <w:szCs w:val="28"/>
          <w:shd w:val="clear" w:color="auto" w:fill="F7F9FA"/>
          <w:lang w:eastAsia="ru-RU"/>
        </w:rPr>
      </w:pPr>
      <w:bookmarkStart w:id="0" w:name="_GoBack"/>
      <w:bookmarkEnd w:id="0"/>
      <w:r w:rsidRPr="00C92019">
        <w:rPr>
          <w:rFonts w:eastAsia="Times New Roman"/>
          <w:b/>
          <w:bCs/>
          <w:color w:val="1E1E1E"/>
          <w:spacing w:val="0"/>
          <w:sz w:val="28"/>
          <w:szCs w:val="28"/>
          <w:shd w:val="clear" w:color="auto" w:fill="F7F9FA"/>
          <w:lang w:eastAsia="ru-RU"/>
        </w:rPr>
        <w:t>Уважаемые студенты и их родители!</w:t>
      </w:r>
    </w:p>
    <w:p w:rsidR="00CF3F96" w:rsidRPr="00C92019" w:rsidRDefault="00C92019" w:rsidP="00C92019">
      <w:pPr>
        <w:spacing w:after="0" w:line="240" w:lineRule="auto"/>
        <w:jc w:val="center"/>
        <w:rPr>
          <w:rFonts w:eastAsia="Times New Roman"/>
          <w:spacing w:val="0"/>
          <w:sz w:val="28"/>
          <w:szCs w:val="28"/>
          <w:lang w:eastAsia="ru-RU"/>
        </w:rPr>
      </w:pPr>
      <w:r w:rsidRPr="00C92019">
        <w:rPr>
          <w:rFonts w:eastAsia="Times New Roman"/>
          <w:b/>
          <w:bCs/>
          <w:color w:val="1E1E1E"/>
          <w:spacing w:val="0"/>
          <w:sz w:val="28"/>
          <w:szCs w:val="28"/>
          <w:shd w:val="clear" w:color="auto" w:fill="F7F9FA"/>
          <w:lang w:eastAsia="ru-RU"/>
        </w:rPr>
        <w:t xml:space="preserve">Напоминаем вам о необходимости </w:t>
      </w:r>
      <w:r w:rsidR="00CF3F96" w:rsidRPr="00C92019">
        <w:rPr>
          <w:rFonts w:eastAsia="Times New Roman"/>
          <w:b/>
          <w:bCs/>
          <w:color w:val="1E1E1E"/>
          <w:spacing w:val="0"/>
          <w:sz w:val="28"/>
          <w:szCs w:val="28"/>
          <w:shd w:val="clear" w:color="auto" w:fill="F7F9FA"/>
          <w:lang w:eastAsia="ru-RU"/>
        </w:rPr>
        <w:t xml:space="preserve"> соблюдени</w:t>
      </w:r>
      <w:r w:rsidRPr="00C92019">
        <w:rPr>
          <w:rFonts w:eastAsia="Times New Roman"/>
          <w:b/>
          <w:bCs/>
          <w:color w:val="1E1E1E"/>
          <w:spacing w:val="0"/>
          <w:sz w:val="28"/>
          <w:szCs w:val="28"/>
          <w:shd w:val="clear" w:color="auto" w:fill="F7F9FA"/>
          <w:lang w:eastAsia="ru-RU"/>
        </w:rPr>
        <w:t>я</w:t>
      </w:r>
      <w:r w:rsidR="00CF3F96" w:rsidRPr="00C92019">
        <w:rPr>
          <w:rFonts w:eastAsia="Times New Roman"/>
          <w:b/>
          <w:bCs/>
          <w:color w:val="1E1E1E"/>
          <w:spacing w:val="0"/>
          <w:sz w:val="28"/>
          <w:szCs w:val="28"/>
          <w:shd w:val="clear" w:color="auto" w:fill="F7F9FA"/>
          <w:lang w:eastAsia="ru-RU"/>
        </w:rPr>
        <w:t xml:space="preserve"> режима самоизоляции</w:t>
      </w:r>
    </w:p>
    <w:p w:rsidR="00CF3F96" w:rsidRPr="00CF3F96" w:rsidRDefault="00CF3F96" w:rsidP="00CF3F96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pacing w:val="0"/>
          <w:sz w:val="21"/>
          <w:szCs w:val="21"/>
          <w:lang w:eastAsia="ru-RU"/>
        </w:rPr>
      </w:pPr>
    </w:p>
    <w:p w:rsidR="00CF3F96" w:rsidRPr="00CF3F96" w:rsidRDefault="00CF3F96" w:rsidP="00CF3F96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pacing w:val="0"/>
          <w:sz w:val="21"/>
          <w:szCs w:val="21"/>
          <w:lang w:eastAsia="ru-RU"/>
        </w:rPr>
      </w:pPr>
    </w:p>
    <w:p w:rsidR="00CF3F96" w:rsidRPr="00C92019" w:rsidRDefault="00C92019" w:rsidP="00C92019">
      <w:pPr>
        <w:shd w:val="clear" w:color="auto" w:fill="F7F9FA"/>
        <w:spacing w:after="0" w:line="240" w:lineRule="auto"/>
        <w:ind w:firstLine="851"/>
        <w:jc w:val="both"/>
        <w:rPr>
          <w:rFonts w:eastAsia="Times New Roman"/>
          <w:color w:val="1E1E1E"/>
          <w:spacing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1E1E1E"/>
          <w:spacing w:val="0"/>
          <w:sz w:val="28"/>
          <w:szCs w:val="28"/>
          <w:lang w:eastAsia="ru-RU"/>
        </w:rPr>
        <w:t>ГБПОУ «</w:t>
      </w:r>
      <w:proofErr w:type="spellStart"/>
      <w:r>
        <w:rPr>
          <w:rFonts w:eastAsia="Times New Roman"/>
          <w:color w:val="1E1E1E"/>
          <w:spacing w:val="0"/>
          <w:sz w:val="28"/>
          <w:szCs w:val="28"/>
          <w:lang w:eastAsia="ru-RU"/>
        </w:rPr>
        <w:t>Балахнинский</w:t>
      </w:r>
      <w:proofErr w:type="spellEnd"/>
      <w:r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технический техникум»,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в соответствии с письмом министерства образования, науки 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и 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молодежной 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политики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от 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16.04.2020 № Сл-316-189967/20, сообщает, что указом Губернатора Нижегородской области от 13 марта 2020 г. № 27 (с изм.) на территории Нижегородской области 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>в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веден режим повышенной готовности в связи с угрозой распространения в регионе новой </w:t>
      </w:r>
      <w:proofErr w:type="spellStart"/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коронавирусной</w:t>
      </w:r>
      <w:proofErr w:type="spellEnd"/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инфекции (COVID-19), которым закрыты для посещения общественные территории и объекты (парковые</w:t>
      </w:r>
      <w:proofErr w:type="gramEnd"/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комплексы, музейно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>-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выставочные пространства, детские площадки, ночные клубы, театры, кинотеатры, детские игровые комнаты и иные развлекательные и досуговые территории и объекты), гражданам предписано не </w:t>
      </w:r>
      <w:proofErr w:type="gramStart"/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покидать</w:t>
      </w:r>
      <w:proofErr w:type="gramEnd"/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места проживания за исключением случаев, предусмотренных указом. Кроме того, родителям (</w:t>
      </w:r>
      <w:r>
        <w:rPr>
          <w:rFonts w:eastAsia="Times New Roman"/>
          <w:color w:val="1E1E1E"/>
          <w:spacing w:val="0"/>
          <w:sz w:val="28"/>
          <w:szCs w:val="28"/>
          <w:lang w:eastAsia="ru-RU"/>
        </w:rPr>
        <w:t>законным представителям</w:t>
      </w:r>
      <w:r w:rsidR="00CF3F96"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) детей в возрасте до 16 лет предписано обеспечить режим изоляции детей. </w:t>
      </w:r>
    </w:p>
    <w:p w:rsidR="00CF3F96" w:rsidRPr="00C92019" w:rsidRDefault="00CF3F96" w:rsidP="00C92019">
      <w:pPr>
        <w:shd w:val="clear" w:color="auto" w:fill="F7F9FA"/>
        <w:spacing w:after="0" w:line="240" w:lineRule="auto"/>
        <w:ind w:firstLine="851"/>
        <w:jc w:val="both"/>
        <w:rPr>
          <w:rFonts w:eastAsia="Times New Roman"/>
          <w:color w:val="1E1E1E"/>
          <w:spacing w:val="0"/>
          <w:sz w:val="28"/>
          <w:szCs w:val="28"/>
          <w:lang w:eastAsia="ru-RU"/>
        </w:rPr>
      </w:pPr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Постановлением Правительства Российской Федерации от 31 января 2020 г. № 66</w:t>
      </w:r>
      <w:r w:rsidR="00C92019">
        <w:rPr>
          <w:rFonts w:eastAsia="Times New Roman"/>
          <w:color w:val="1E1E1E"/>
          <w:spacing w:val="0"/>
          <w:sz w:val="28"/>
          <w:szCs w:val="28"/>
          <w:lang w:eastAsia="ru-RU"/>
        </w:rPr>
        <w:t>,</w:t>
      </w:r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</w:t>
      </w:r>
      <w:proofErr w:type="spellStart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коронавирусная</w:t>
      </w:r>
      <w:proofErr w:type="spellEnd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инфекция включена в перечень заболеваний, представляющих опасность для окружающих, утвержденный Постановлением Правительства Российской Федерации от 1 декабря 2004 г. № 715, в который также включены ВИЧ, гепатит</w:t>
      </w:r>
      <w:proofErr w:type="gramStart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В</w:t>
      </w:r>
      <w:proofErr w:type="gramEnd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и С, туберкулез, чума и другие. </w:t>
      </w:r>
    </w:p>
    <w:p w:rsidR="00CF3F96" w:rsidRPr="00C92019" w:rsidRDefault="00CF3F96" w:rsidP="00BF7A32">
      <w:pPr>
        <w:shd w:val="clear" w:color="auto" w:fill="F7F9FA"/>
        <w:spacing w:after="0" w:line="240" w:lineRule="auto"/>
        <w:ind w:firstLine="851"/>
        <w:jc w:val="both"/>
        <w:rPr>
          <w:rFonts w:eastAsia="Times New Roman"/>
          <w:color w:val="1E1E1E"/>
          <w:spacing w:val="0"/>
          <w:sz w:val="28"/>
          <w:szCs w:val="28"/>
          <w:lang w:eastAsia="ru-RU"/>
        </w:rPr>
      </w:pPr>
      <w:proofErr w:type="gramStart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В соответствии с распоряжением начальника ГУ МВД России по Нижегородской области от 18 марта 2020 г. «О комплексе дополнительных мер по предупреждению распространения новой </w:t>
      </w:r>
      <w:proofErr w:type="spellStart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коронавирусной</w:t>
      </w:r>
      <w:proofErr w:type="spellEnd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инфекции» территориальными органами МВД России, дислоцированными на территории Нижегородской области, оказывается содействие органам здравоохранения, органам местного самоуправления, иным уполномоченным органам в решении вопросов недопущения распространения COVID-19 вплоть до принятия ограничительных мер, в том числе в</w:t>
      </w:r>
      <w:proofErr w:type="gramEnd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</w:t>
      </w:r>
      <w:proofErr w:type="gramStart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исполнении</w:t>
      </w:r>
      <w:proofErr w:type="gramEnd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решений уполномоченных о соблюдении должностных лиц Управления </w:t>
      </w:r>
      <w:proofErr w:type="spellStart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Роспотребнадзора</w:t>
      </w:r>
      <w:proofErr w:type="spellEnd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 о принудительной госпитализации лиц, а также принимаются меры по обеспечению общественного порядка при проведении карантинных мероприятий. </w:t>
      </w:r>
    </w:p>
    <w:p w:rsidR="00CF3F96" w:rsidRPr="00C92019" w:rsidRDefault="00CF3F96" w:rsidP="00BF7A32">
      <w:pPr>
        <w:shd w:val="clear" w:color="auto" w:fill="F7F9FA"/>
        <w:spacing w:after="0" w:line="240" w:lineRule="auto"/>
        <w:ind w:firstLine="851"/>
        <w:jc w:val="both"/>
        <w:rPr>
          <w:rFonts w:eastAsia="Times New Roman"/>
          <w:color w:val="1E1E1E"/>
          <w:spacing w:val="0"/>
          <w:sz w:val="28"/>
          <w:szCs w:val="28"/>
          <w:lang w:eastAsia="ru-RU"/>
        </w:rPr>
      </w:pPr>
      <w:proofErr w:type="gramStart"/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 xml:space="preserve">В случае выявления несовершеннолетних, нарушающих режим самоизоляции, родители (законные представители), подвергающие здоровье детей опасности, при наличии достаточных оснований могут быть привлечены к ответственности по ч.1 ст. 5.35 КоАП РФ (неисполнение родителями или иными законными представителями несовершеннолетних </w:t>
      </w:r>
      <w:proofErr w:type="gramEnd"/>
    </w:p>
    <w:p w:rsidR="00CF3F96" w:rsidRPr="00C92019" w:rsidRDefault="00CF3F96" w:rsidP="00C92019">
      <w:pPr>
        <w:shd w:val="clear" w:color="auto" w:fill="F7F9FA"/>
        <w:spacing w:after="0" w:line="240" w:lineRule="auto"/>
        <w:jc w:val="both"/>
        <w:rPr>
          <w:rFonts w:eastAsia="Times New Roman"/>
          <w:color w:val="1E1E1E"/>
          <w:spacing w:val="0"/>
          <w:sz w:val="28"/>
          <w:szCs w:val="28"/>
          <w:lang w:eastAsia="ru-RU"/>
        </w:rPr>
      </w:pPr>
      <w:r w:rsidRPr="00C92019">
        <w:rPr>
          <w:rFonts w:eastAsia="Times New Roman"/>
          <w:color w:val="1E1E1E"/>
          <w:spacing w:val="0"/>
          <w:sz w:val="28"/>
          <w:szCs w:val="28"/>
          <w:lang w:eastAsia="ru-RU"/>
        </w:rPr>
        <w:t>обязанностей по содержанию и воспитанию несовершеннолетних).</w:t>
      </w:r>
    </w:p>
    <w:p w:rsidR="00752063" w:rsidRPr="00C92019" w:rsidRDefault="00752063" w:rsidP="00C92019">
      <w:pPr>
        <w:jc w:val="both"/>
        <w:rPr>
          <w:sz w:val="28"/>
          <w:szCs w:val="28"/>
        </w:rPr>
      </w:pPr>
    </w:p>
    <w:sectPr w:rsidR="00752063" w:rsidRPr="00C92019" w:rsidSect="0075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F96"/>
    <w:rsid w:val="00137AB5"/>
    <w:rsid w:val="00341854"/>
    <w:rsid w:val="00573AA4"/>
    <w:rsid w:val="00752063"/>
    <w:rsid w:val="00BF7A32"/>
    <w:rsid w:val="00C92019"/>
    <w:rsid w:val="00CF3F96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38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2</cp:revision>
  <dcterms:created xsi:type="dcterms:W3CDTF">2020-04-27T08:17:00Z</dcterms:created>
  <dcterms:modified xsi:type="dcterms:W3CDTF">2020-04-27T08:17:00Z</dcterms:modified>
</cp:coreProperties>
</file>